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16" w:rsidRDefault="005E0C16" w:rsidP="00B529DB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Загрузки\УО мате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УО матем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16" w:rsidRDefault="005E0C1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530D3" w:rsidRPr="00B529DB" w:rsidRDefault="004530D3" w:rsidP="00B529DB">
      <w:pPr>
        <w:ind w:firstLine="567"/>
        <w:jc w:val="center"/>
        <w:rPr>
          <w:b/>
        </w:rPr>
      </w:pPr>
      <w:r w:rsidRPr="00B529DB">
        <w:rPr>
          <w:b/>
        </w:rPr>
        <w:lastRenderedPageBreak/>
        <w:t>Пояснительная записка</w:t>
      </w:r>
    </w:p>
    <w:p w:rsidR="002A3C1A" w:rsidRPr="00F2220B" w:rsidRDefault="00F665FB" w:rsidP="002A3C1A">
      <w:pPr>
        <w:ind w:firstLine="567"/>
        <w:rPr>
          <w:b/>
        </w:rPr>
      </w:pPr>
      <w:r w:rsidRPr="00B529DB">
        <w:rPr>
          <w:b/>
        </w:rPr>
        <w:tab/>
      </w:r>
      <w:r w:rsidR="002A3C1A" w:rsidRPr="00F2220B">
        <w:t xml:space="preserve">Программа учебного предмета </w:t>
      </w:r>
      <w:r w:rsidR="002A3C1A" w:rsidRPr="00F2220B">
        <w:rPr>
          <w:b/>
        </w:rPr>
        <w:t>«</w:t>
      </w:r>
      <w:r w:rsidR="002A3C1A">
        <w:rPr>
          <w:b/>
        </w:rPr>
        <w:t>Математика</w:t>
      </w:r>
      <w:r w:rsidR="002A3C1A" w:rsidRPr="00F2220B">
        <w:rPr>
          <w:b/>
          <w:bCs/>
        </w:rPr>
        <w:t xml:space="preserve">» </w:t>
      </w:r>
      <w:r w:rsidR="002A3C1A" w:rsidRPr="00F2220B">
        <w:t xml:space="preserve">разработана  </w:t>
      </w:r>
      <w:r w:rsidR="002A3C1A">
        <w:t>в соответствии с требованиями</w:t>
      </w:r>
      <w:r w:rsidR="002A3C1A" w:rsidRPr="00F2220B">
        <w:t>:</w:t>
      </w:r>
    </w:p>
    <w:p w:rsidR="002A3C1A" w:rsidRPr="00F2220B" w:rsidRDefault="002A3C1A" w:rsidP="002A3C1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закона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2A3C1A" w:rsidRPr="00F2220B" w:rsidRDefault="002A3C1A" w:rsidP="002A3C1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2A3C1A" w:rsidRPr="00F2220B" w:rsidRDefault="002A3C1A" w:rsidP="002A3C1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</w:p>
    <w:p w:rsidR="002A3C1A" w:rsidRPr="00F2220B" w:rsidRDefault="002A3C1A" w:rsidP="002A3C1A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Положения о рабочей программе МОУ «</w:t>
      </w:r>
      <w:proofErr w:type="spellStart"/>
      <w:r w:rsidRPr="00F2220B">
        <w:rPr>
          <w:color w:val="000000"/>
        </w:rPr>
        <w:t>Вохомская</w:t>
      </w:r>
      <w:proofErr w:type="spellEnd"/>
      <w:r w:rsidRPr="00F2220B">
        <w:rPr>
          <w:color w:val="000000"/>
        </w:rPr>
        <w:t xml:space="preserve"> СОШ»</w:t>
      </w:r>
    </w:p>
    <w:p w:rsidR="002A3C1A" w:rsidRPr="00C4434D" w:rsidRDefault="002A3C1A" w:rsidP="002A3C1A">
      <w:pPr>
        <w:ind w:firstLine="709"/>
        <w:jc w:val="center"/>
      </w:pPr>
      <w:bookmarkStart w:id="0" w:name="_GoBack"/>
      <w:bookmarkEnd w:id="0"/>
    </w:p>
    <w:p w:rsidR="00BC0F85" w:rsidRPr="00B529DB" w:rsidRDefault="007E75E4" w:rsidP="00B529DB">
      <w:pPr>
        <w:ind w:firstLine="709"/>
        <w:jc w:val="both"/>
      </w:pPr>
      <w:r w:rsidRPr="00B529DB"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:rsidR="007E75E4" w:rsidRPr="00B529DB" w:rsidRDefault="007E75E4" w:rsidP="00B529DB">
      <w:pPr>
        <w:ind w:firstLine="709"/>
        <w:jc w:val="both"/>
        <w:rPr>
          <w:color w:val="000000"/>
        </w:rPr>
      </w:pPr>
      <w:r w:rsidRPr="00B529DB">
        <w:t xml:space="preserve"> Основной </w:t>
      </w:r>
      <w:r w:rsidRPr="00B529DB">
        <w:rPr>
          <w:b/>
        </w:rPr>
        <w:t>целью</w:t>
      </w:r>
      <w:r w:rsidRPr="00B529DB">
        <w:t xml:space="preserve">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7E75E4" w:rsidRPr="00B529DB" w:rsidRDefault="007E75E4" w:rsidP="00B529DB">
      <w:pPr>
        <w:ind w:firstLine="709"/>
        <w:jc w:val="both"/>
      </w:pPr>
      <w:r w:rsidRPr="00B529DB">
        <w:rPr>
          <w:color w:val="000000"/>
        </w:rPr>
        <w:t xml:space="preserve">Исходя из основной цели, </w:t>
      </w:r>
      <w:r w:rsidRPr="00B529DB">
        <w:rPr>
          <w:b/>
        </w:rPr>
        <w:t>задачами</w:t>
      </w:r>
      <w:r w:rsidRPr="00B529DB">
        <w:t xml:space="preserve"> обучения математике являются:</w:t>
      </w:r>
    </w:p>
    <w:p w:rsidR="007E75E4" w:rsidRPr="00B529DB" w:rsidRDefault="007E75E4" w:rsidP="00B529DB">
      <w:pPr>
        <w:pStyle w:val="a3"/>
        <w:numPr>
          <w:ilvl w:val="0"/>
          <w:numId w:val="5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7E75E4" w:rsidRPr="00B529DB" w:rsidRDefault="007E75E4" w:rsidP="00B529DB">
      <w:pPr>
        <w:pStyle w:val="a3"/>
        <w:numPr>
          <w:ilvl w:val="0"/>
          <w:numId w:val="5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7E75E4" w:rsidRPr="00B529DB" w:rsidRDefault="007E75E4" w:rsidP="00B529DB">
      <w:pPr>
        <w:pStyle w:val="a3"/>
        <w:numPr>
          <w:ilvl w:val="0"/>
          <w:numId w:val="5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BC0F85" w:rsidRPr="00B529DB" w:rsidRDefault="00BC0F85" w:rsidP="00B529DB">
      <w:pPr>
        <w:pStyle w:val="a3"/>
        <w:tabs>
          <w:tab w:val="left" w:pos="1021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556B" w:rsidRPr="00B529DB" w:rsidRDefault="0030556B" w:rsidP="00B529DB">
      <w:pPr>
        <w:pStyle w:val="a3"/>
        <w:tabs>
          <w:tab w:val="left" w:pos="1021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529DB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предмета:</w:t>
      </w:r>
    </w:p>
    <w:p w:rsidR="00AD4E61" w:rsidRPr="00B529DB" w:rsidRDefault="00AD4E61" w:rsidP="00B529DB">
      <w:pPr>
        <w:ind w:firstLine="709"/>
        <w:jc w:val="both"/>
      </w:pPr>
      <w:r w:rsidRPr="00B529DB">
        <w:t xml:space="preserve">Освоение обучающимися программы, которая создана на основе ФГОС, предполагает достижение ими двух видов результатов: </w:t>
      </w:r>
      <w:r w:rsidRPr="00B529DB">
        <w:rPr>
          <w:i/>
        </w:rPr>
        <w:t xml:space="preserve">личностных и предметных. </w:t>
      </w:r>
    </w:p>
    <w:p w:rsidR="00AD4E61" w:rsidRPr="00B529DB" w:rsidRDefault="00AD4E61" w:rsidP="00B529DB">
      <w:pPr>
        <w:ind w:firstLine="709"/>
        <w:jc w:val="both"/>
      </w:pPr>
      <w:r w:rsidRPr="00B529DB">
        <w:t xml:space="preserve"> К личностным результатам   относятся: </w:t>
      </w:r>
    </w:p>
    <w:p w:rsidR="00AD4E61" w:rsidRPr="00B529DB" w:rsidRDefault="007E75E4" w:rsidP="00B529DB">
      <w:pPr>
        <w:jc w:val="both"/>
      </w:pPr>
      <w:r w:rsidRPr="00B529DB">
        <w:t xml:space="preserve"> 1) </w:t>
      </w:r>
      <w:proofErr w:type="spellStart"/>
      <w:r w:rsidRPr="00B529DB">
        <w:t>С</w:t>
      </w:r>
      <w:r w:rsidR="00AD4E61" w:rsidRPr="00B529DB">
        <w:t>формированность</w:t>
      </w:r>
      <w:proofErr w:type="spellEnd"/>
      <w:r w:rsidR="00AD4E61" w:rsidRPr="00B529DB">
        <w:t xml:space="preserve"> адекватных представлений о собственных возможностях, о насущно необходимом жизнеобеспечении; </w:t>
      </w:r>
    </w:p>
    <w:p w:rsidR="00AD4E61" w:rsidRPr="00B529DB" w:rsidRDefault="007E75E4" w:rsidP="00B529DB">
      <w:pPr>
        <w:jc w:val="both"/>
      </w:pPr>
      <w:r w:rsidRPr="00B529DB">
        <w:t>2</w:t>
      </w:r>
      <w:r w:rsidR="00AD4E61" w:rsidRPr="00B529DB">
        <w:t xml:space="preserve">) овладение начальными навыками адаптации в динамично изменяющемся и развивающемся мире; </w:t>
      </w:r>
    </w:p>
    <w:p w:rsidR="00AD4E61" w:rsidRPr="00B529DB" w:rsidRDefault="007E75E4" w:rsidP="00B529DB">
      <w:pPr>
        <w:jc w:val="both"/>
      </w:pPr>
      <w:r w:rsidRPr="00B529DB">
        <w:t>3</w:t>
      </w:r>
      <w:r w:rsidR="00AD4E61" w:rsidRPr="00B529DB">
        <w:t xml:space="preserve">) владение навыками коммуникации и принятыми нормами социального взаимодействия; </w:t>
      </w:r>
    </w:p>
    <w:p w:rsidR="00AD4E61" w:rsidRPr="00B529DB" w:rsidRDefault="007E75E4" w:rsidP="00B529DB">
      <w:pPr>
        <w:jc w:val="both"/>
      </w:pPr>
      <w:r w:rsidRPr="00B529DB">
        <w:t>4</w:t>
      </w:r>
      <w:r w:rsidR="00AD4E61" w:rsidRPr="00B529DB">
        <w:t xml:space="preserve">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D4E61" w:rsidRPr="00B529DB" w:rsidRDefault="007E75E4" w:rsidP="00B529DB">
      <w:pPr>
        <w:jc w:val="both"/>
      </w:pPr>
      <w:r w:rsidRPr="00B529DB">
        <w:t>5</w:t>
      </w:r>
      <w:r w:rsidR="00AD4E61" w:rsidRPr="00B529DB">
        <w:t xml:space="preserve">) принятие и освоение социальной роли обучающегося, проявление социально значимых мотивов учебной деятельности; </w:t>
      </w:r>
    </w:p>
    <w:p w:rsidR="00AD4E61" w:rsidRPr="00B529DB" w:rsidRDefault="007E75E4" w:rsidP="00B529DB">
      <w:pPr>
        <w:jc w:val="both"/>
      </w:pPr>
      <w:r w:rsidRPr="00B529DB">
        <w:lastRenderedPageBreak/>
        <w:t>6</w:t>
      </w:r>
      <w:r w:rsidR="00AD4E61" w:rsidRPr="00B529DB">
        <w:t>) </w:t>
      </w:r>
      <w:proofErr w:type="spellStart"/>
      <w:r w:rsidR="00AD4E61" w:rsidRPr="00B529DB">
        <w:t>сформированность</w:t>
      </w:r>
      <w:proofErr w:type="spellEnd"/>
      <w:r w:rsidR="00AD4E61" w:rsidRPr="00B529DB">
        <w:t xml:space="preserve"> навыков сотрудничества с взрослыми и сверстниками в разных социальных ситуациях; </w:t>
      </w:r>
    </w:p>
    <w:p w:rsidR="00AD4E61" w:rsidRPr="00B529DB" w:rsidRDefault="007E75E4" w:rsidP="00B529DB">
      <w:pPr>
        <w:jc w:val="both"/>
      </w:pPr>
      <w:r w:rsidRPr="00B529DB">
        <w:t>7</w:t>
      </w:r>
      <w:r w:rsidR="00AD4E61" w:rsidRPr="00B529DB">
        <w:t xml:space="preserve">) воспитание эстетических потребностей, ценностей и чувств; </w:t>
      </w:r>
    </w:p>
    <w:p w:rsidR="00AD4E61" w:rsidRPr="00B529DB" w:rsidRDefault="007E75E4" w:rsidP="00B529DB">
      <w:pPr>
        <w:jc w:val="both"/>
      </w:pPr>
      <w:r w:rsidRPr="00B529DB">
        <w:t>8</w:t>
      </w:r>
      <w:r w:rsidR="00AD4E61" w:rsidRPr="00B529DB">
        <w:t>) развитие этических чувств, проявление доброжелательности, эмоционально-нра</w:t>
      </w:r>
      <w:r w:rsidR="00AD4E61" w:rsidRPr="00B529DB">
        <w:softHyphen/>
        <w:t>вственной отзывчивости и взаимопомощи</w:t>
      </w:r>
      <w:r w:rsidRPr="00B529DB">
        <w:t xml:space="preserve"> </w:t>
      </w:r>
    </w:p>
    <w:p w:rsidR="00AD4E61" w:rsidRPr="00B529DB" w:rsidRDefault="007E75E4" w:rsidP="00B529DB">
      <w:pPr>
        <w:jc w:val="both"/>
      </w:pPr>
      <w:r w:rsidRPr="00B529DB">
        <w:t>9</w:t>
      </w:r>
      <w:r w:rsidR="00AD4E61" w:rsidRPr="00B529DB">
        <w:t>) </w:t>
      </w:r>
      <w:proofErr w:type="spellStart"/>
      <w:r w:rsidR="00AD4E61" w:rsidRPr="00B529DB">
        <w:t>сформированностьустановки</w:t>
      </w:r>
      <w:proofErr w:type="spellEnd"/>
      <w:r w:rsidR="00AD4E61" w:rsidRPr="00B529DB">
        <w:t xml:space="preserve"> на безопасный, здоровый образ жизни, наличие мотивации к творческому труду, работе на результат</w:t>
      </w:r>
      <w:r w:rsidRPr="00B529DB">
        <w:t xml:space="preserve"> </w:t>
      </w:r>
      <w:r w:rsidR="00AD4E61" w:rsidRPr="00B529DB">
        <w:t xml:space="preserve"> </w:t>
      </w:r>
      <w:r w:rsidRPr="00B529DB">
        <w:t xml:space="preserve"> </w:t>
      </w:r>
    </w:p>
    <w:p w:rsidR="00AD4E61" w:rsidRPr="00B529DB" w:rsidRDefault="007E75E4" w:rsidP="00B529DB">
      <w:pPr>
        <w:jc w:val="both"/>
        <w:rPr>
          <w:i/>
        </w:rPr>
      </w:pPr>
      <w:r w:rsidRPr="00B529DB">
        <w:t>10</w:t>
      </w:r>
      <w:r w:rsidR="00AD4E61" w:rsidRPr="00B529DB">
        <w:t>) проявление</w:t>
      </w:r>
      <w:r w:rsidRPr="00B529DB">
        <w:t xml:space="preserve"> </w:t>
      </w:r>
      <w:r w:rsidR="00AD4E61" w:rsidRPr="00B529DB">
        <w:t>готовности к самостоятельной жизни.</w:t>
      </w:r>
    </w:p>
    <w:p w:rsidR="00AD4E61" w:rsidRPr="00B529DB" w:rsidRDefault="00AD4E61" w:rsidP="00B529DB">
      <w:pPr>
        <w:ind w:firstLine="567"/>
        <w:jc w:val="both"/>
        <w:rPr>
          <w:i/>
        </w:rPr>
      </w:pPr>
      <w:r w:rsidRPr="00B529DB">
        <w:rPr>
          <w:i/>
        </w:rPr>
        <w:t>Предметные результаты</w:t>
      </w:r>
    </w:p>
    <w:p w:rsidR="007E75E4" w:rsidRPr="00B529DB" w:rsidRDefault="007E75E4" w:rsidP="00B529DB">
      <w:pPr>
        <w:ind w:firstLine="709"/>
        <w:jc w:val="both"/>
        <w:rPr>
          <w:u w:val="single"/>
        </w:rPr>
      </w:pPr>
      <w:r w:rsidRPr="00B529DB">
        <w:rPr>
          <w:b/>
          <w:i/>
        </w:rPr>
        <w:t>Математика:</w:t>
      </w:r>
    </w:p>
    <w:p w:rsidR="007E75E4" w:rsidRPr="00B529DB" w:rsidRDefault="007E75E4" w:rsidP="00B529DB">
      <w:pPr>
        <w:ind w:firstLine="709"/>
        <w:jc w:val="both"/>
      </w:pPr>
      <w:r w:rsidRPr="00B529DB">
        <w:rPr>
          <w:u w:val="single"/>
        </w:rPr>
        <w:t>Минимальный уровень:</w:t>
      </w:r>
    </w:p>
    <w:p w:rsidR="007E75E4" w:rsidRPr="00B529DB" w:rsidRDefault="007E75E4" w:rsidP="00B529DB">
      <w:pPr>
        <w:ind w:firstLine="709"/>
        <w:jc w:val="both"/>
      </w:pPr>
      <w:r w:rsidRPr="00B529DB"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названий компонентов сложения, вычитания, умножения, деления;</w:t>
      </w:r>
    </w:p>
    <w:p w:rsidR="007E75E4" w:rsidRPr="00B529DB" w:rsidRDefault="007E75E4" w:rsidP="00B529DB">
      <w:pPr>
        <w:ind w:firstLine="709"/>
        <w:jc w:val="both"/>
      </w:pPr>
      <w:r w:rsidRPr="00B529DB">
        <w:t>понимание смысла арифметических действий сложения и вычитания, умножения и деления (на равные части).</w:t>
      </w:r>
    </w:p>
    <w:p w:rsidR="007E75E4" w:rsidRPr="00B529DB" w:rsidRDefault="007E75E4" w:rsidP="00B529DB">
      <w:pPr>
        <w:ind w:firstLine="709"/>
        <w:jc w:val="both"/>
      </w:pPr>
      <w:r w:rsidRPr="00B529DB">
        <w:t>знание таблицы умножения однозначных чисел до 5;</w:t>
      </w:r>
    </w:p>
    <w:p w:rsidR="007E75E4" w:rsidRPr="00B529DB" w:rsidRDefault="007E75E4" w:rsidP="00B529DB">
      <w:pPr>
        <w:ind w:firstLine="709"/>
        <w:jc w:val="both"/>
      </w:pPr>
      <w:r w:rsidRPr="00B529DB"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порядка действий в примерах в два арифметических действия;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и применение переместительного свойства сложения и умножения;</w:t>
      </w:r>
    </w:p>
    <w:p w:rsidR="007E75E4" w:rsidRPr="00B529DB" w:rsidRDefault="007E75E4" w:rsidP="00B529DB">
      <w:pPr>
        <w:ind w:firstLine="709"/>
        <w:jc w:val="both"/>
      </w:pPr>
      <w:r w:rsidRPr="00B529DB">
        <w:t>выполнение устных и письменных действий сложения и вычитания чисел в пределах 100;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единиц измерения (меры) стоимости, длины, массы, времени и их соотношения;</w:t>
      </w:r>
    </w:p>
    <w:p w:rsidR="007E75E4" w:rsidRPr="00B529DB" w:rsidRDefault="007E75E4" w:rsidP="00B529DB">
      <w:pPr>
        <w:ind w:firstLine="709"/>
        <w:jc w:val="both"/>
      </w:pPr>
      <w:r w:rsidRPr="00B529DB">
        <w:t>различение чисел, полученных при счете и измерении, запись числа, полученного при измерении двумя мерами;</w:t>
      </w:r>
    </w:p>
    <w:p w:rsidR="007E75E4" w:rsidRPr="00B529DB" w:rsidRDefault="007E75E4" w:rsidP="00B529DB">
      <w:pPr>
        <w:ind w:firstLine="709"/>
        <w:jc w:val="both"/>
      </w:pPr>
      <w:r w:rsidRPr="00B529DB">
        <w:t>пользование календарем для установления порядка месяцев в году, количества суток в месяцах;</w:t>
      </w:r>
    </w:p>
    <w:p w:rsidR="007E75E4" w:rsidRPr="00B529DB" w:rsidRDefault="007E75E4" w:rsidP="00B529DB">
      <w:pPr>
        <w:ind w:firstLine="709"/>
        <w:jc w:val="both"/>
      </w:pPr>
      <w:r w:rsidRPr="00B529DB">
        <w:t>определение времени по часам (одним способом);</w:t>
      </w:r>
    </w:p>
    <w:p w:rsidR="007E75E4" w:rsidRPr="00B529DB" w:rsidRDefault="007E75E4" w:rsidP="00B529DB">
      <w:pPr>
        <w:ind w:firstLine="709"/>
        <w:jc w:val="both"/>
      </w:pPr>
      <w:r w:rsidRPr="00B529DB">
        <w:t>решение, составление, иллюстрирование изученных простых арифметических задач;</w:t>
      </w:r>
    </w:p>
    <w:p w:rsidR="007E75E4" w:rsidRPr="00B529DB" w:rsidRDefault="007E75E4" w:rsidP="00B529DB">
      <w:pPr>
        <w:ind w:firstLine="709"/>
        <w:jc w:val="both"/>
      </w:pPr>
      <w:r w:rsidRPr="00B529DB">
        <w:t>решение составных арифметических задач в два действия (с помощью учителя);</w:t>
      </w:r>
    </w:p>
    <w:p w:rsidR="007E75E4" w:rsidRPr="00B529DB" w:rsidRDefault="007E75E4" w:rsidP="00B529DB">
      <w:pPr>
        <w:ind w:firstLine="709"/>
        <w:jc w:val="both"/>
      </w:pPr>
      <w:r w:rsidRPr="00B529DB">
        <w:t>различение замкнутых, незамкнутых кривых, ломаных линий; вычисление длины ломаной;</w:t>
      </w:r>
    </w:p>
    <w:p w:rsidR="007E75E4" w:rsidRPr="00B529DB" w:rsidRDefault="007E75E4" w:rsidP="00B529DB">
      <w:pPr>
        <w:ind w:firstLine="709"/>
        <w:jc w:val="both"/>
      </w:pPr>
      <w:r w:rsidRPr="00B529DB"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7E75E4" w:rsidRPr="00B529DB" w:rsidRDefault="007E75E4" w:rsidP="00B529DB">
      <w:pPr>
        <w:ind w:firstLine="709"/>
        <w:jc w:val="both"/>
        <w:rPr>
          <w:u w:val="single"/>
        </w:rPr>
      </w:pPr>
      <w:r w:rsidRPr="00B529DB">
        <w:t>различение окружности и круга, вычерчивание окружности разных радиусов.</w:t>
      </w:r>
    </w:p>
    <w:p w:rsidR="007E75E4" w:rsidRPr="00B529DB" w:rsidRDefault="007E75E4" w:rsidP="00B529DB">
      <w:pPr>
        <w:ind w:firstLine="709"/>
        <w:jc w:val="both"/>
      </w:pPr>
      <w:r w:rsidRPr="00B529DB">
        <w:rPr>
          <w:u w:val="single"/>
        </w:rPr>
        <w:t>Достаточный уровень:</w:t>
      </w:r>
    </w:p>
    <w:p w:rsidR="007E75E4" w:rsidRPr="00B529DB" w:rsidRDefault="007E75E4" w:rsidP="00B529DB">
      <w:pPr>
        <w:ind w:firstLine="709"/>
        <w:jc w:val="both"/>
      </w:pPr>
      <w:r w:rsidRPr="00B529DB">
        <w:t xml:space="preserve">знание числового ряда 1—100 в прямом и обратном порядке; </w:t>
      </w:r>
    </w:p>
    <w:p w:rsidR="007E75E4" w:rsidRPr="00B529DB" w:rsidRDefault="007E75E4" w:rsidP="00B529DB">
      <w:pPr>
        <w:ind w:firstLine="709"/>
        <w:jc w:val="both"/>
      </w:pPr>
      <w:r w:rsidRPr="00B529DB">
        <w:t xml:space="preserve">счет, присчитыванием, отсчитыванием по единице и равными числовыми группами в пределах 100; </w:t>
      </w:r>
    </w:p>
    <w:p w:rsidR="007E75E4" w:rsidRPr="00B529DB" w:rsidRDefault="007E75E4" w:rsidP="00B529DB">
      <w:pPr>
        <w:ind w:firstLine="709"/>
        <w:jc w:val="both"/>
      </w:pPr>
      <w:r w:rsidRPr="00B529DB">
        <w:t>откладывание любых чисел в пределах 100 с использованием счетного материала;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названия компонентов сложения, вычитания, умножения, деления;</w:t>
      </w:r>
    </w:p>
    <w:p w:rsidR="007E75E4" w:rsidRPr="00B529DB" w:rsidRDefault="007E75E4" w:rsidP="00B529DB">
      <w:pPr>
        <w:ind w:firstLine="709"/>
        <w:jc w:val="both"/>
      </w:pPr>
      <w:r w:rsidRPr="00B529DB"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7E75E4" w:rsidRPr="00B529DB" w:rsidRDefault="007E75E4" w:rsidP="00B529DB">
      <w:pPr>
        <w:ind w:firstLine="709"/>
        <w:jc w:val="both"/>
      </w:pPr>
      <w:r w:rsidRPr="00B529DB"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7E75E4" w:rsidRPr="00B529DB" w:rsidRDefault="007E75E4" w:rsidP="00B529DB">
      <w:pPr>
        <w:ind w:firstLine="709"/>
        <w:jc w:val="both"/>
      </w:pPr>
      <w:r w:rsidRPr="00B529DB">
        <w:lastRenderedPageBreak/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порядка действий в примерах в два арифметических действия;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и применение переместительного свойство сложения и умножения;</w:t>
      </w:r>
    </w:p>
    <w:p w:rsidR="007E75E4" w:rsidRPr="00B529DB" w:rsidRDefault="007E75E4" w:rsidP="00B529DB">
      <w:pPr>
        <w:ind w:firstLine="709"/>
        <w:jc w:val="both"/>
      </w:pPr>
      <w:r w:rsidRPr="00B529DB">
        <w:t>выполнение устных и письменных действий сложения и вычитания чисел в пределах 100;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единиц (мер) измерения стоимости, длины, массы, времени и их соотношения;</w:t>
      </w:r>
    </w:p>
    <w:p w:rsidR="007E75E4" w:rsidRPr="00B529DB" w:rsidRDefault="007E75E4" w:rsidP="00B529DB">
      <w:pPr>
        <w:ind w:firstLine="709"/>
        <w:jc w:val="both"/>
      </w:pPr>
      <w:r w:rsidRPr="00B529DB"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7E75E4" w:rsidRPr="00B529DB" w:rsidRDefault="007E75E4" w:rsidP="00B529DB">
      <w:pPr>
        <w:ind w:firstLine="709"/>
        <w:jc w:val="both"/>
      </w:pPr>
      <w:r w:rsidRPr="00B529DB">
        <w:t>определение времени по часам тремя способами с точностью до 1 мин;</w:t>
      </w:r>
    </w:p>
    <w:p w:rsidR="007E75E4" w:rsidRPr="00B529DB" w:rsidRDefault="007E75E4" w:rsidP="00B529DB">
      <w:pPr>
        <w:ind w:firstLine="709"/>
        <w:jc w:val="both"/>
      </w:pPr>
      <w:r w:rsidRPr="00B529DB">
        <w:t>решение, составление, иллюстрирование всех изученных простых арифметических задач;</w:t>
      </w:r>
    </w:p>
    <w:p w:rsidR="007E75E4" w:rsidRPr="00B529DB" w:rsidRDefault="007E75E4" w:rsidP="00B529DB">
      <w:pPr>
        <w:ind w:firstLine="709"/>
        <w:jc w:val="both"/>
      </w:pPr>
      <w:r w:rsidRPr="00B529DB">
        <w:t>краткая запись, моделирование содержания, решение составных арифметических задач в два действия;</w:t>
      </w:r>
    </w:p>
    <w:p w:rsidR="007E75E4" w:rsidRPr="00B529DB" w:rsidRDefault="007E75E4" w:rsidP="00B529DB">
      <w:pPr>
        <w:ind w:firstLine="709"/>
        <w:jc w:val="both"/>
      </w:pPr>
      <w:r w:rsidRPr="00B529DB">
        <w:t>различение замкнутых, незамкнутых кривых, ломаных линий; вычисление длины ломаной;</w:t>
      </w:r>
    </w:p>
    <w:p w:rsidR="007E75E4" w:rsidRPr="00B529DB" w:rsidRDefault="007E75E4" w:rsidP="00B529DB">
      <w:pPr>
        <w:ind w:firstLine="709"/>
        <w:jc w:val="both"/>
      </w:pPr>
      <w:r w:rsidRPr="00B529DB"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7E75E4" w:rsidRPr="00B529DB" w:rsidRDefault="007E75E4" w:rsidP="00B529DB">
      <w:pPr>
        <w:ind w:firstLine="709"/>
        <w:jc w:val="both"/>
      </w:pPr>
      <w:r w:rsidRPr="00B529DB"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7E75E4" w:rsidRPr="00B529DB" w:rsidRDefault="007E75E4" w:rsidP="00B529DB">
      <w:pPr>
        <w:ind w:firstLine="709"/>
        <w:jc w:val="both"/>
        <w:rPr>
          <w:b/>
          <w:i/>
        </w:rPr>
      </w:pPr>
      <w:r w:rsidRPr="00B529DB">
        <w:t>вычерчивание окружности разных радиусов, различение окружности и круга.</w:t>
      </w:r>
    </w:p>
    <w:p w:rsidR="00C63142" w:rsidRPr="00B529DB" w:rsidRDefault="00C63142" w:rsidP="00B529DB">
      <w:pPr>
        <w:ind w:firstLine="709"/>
        <w:jc w:val="both"/>
        <w:rPr>
          <w:u w:val="single"/>
        </w:rPr>
      </w:pPr>
      <w:r w:rsidRPr="00B529DB">
        <w:t>Характеристика базовых учебных действий</w:t>
      </w:r>
    </w:p>
    <w:p w:rsidR="00C63142" w:rsidRPr="00B529DB" w:rsidRDefault="00C63142" w:rsidP="00B529DB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C63142" w:rsidRPr="00B529DB" w:rsidRDefault="00C63142" w:rsidP="00B529DB">
      <w:pPr>
        <w:ind w:firstLine="709"/>
        <w:jc w:val="both"/>
        <w:rPr>
          <w:u w:val="single"/>
        </w:rPr>
      </w:pPr>
      <w:r w:rsidRPr="00B529DB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B529DB">
        <w:t>ролей;положительное</w:t>
      </w:r>
      <w:proofErr w:type="spellEnd"/>
      <w:r w:rsidRPr="00B529DB">
        <w:t xml:space="preserve"> отношение к окружающей действительности, готовность к ор</w:t>
      </w:r>
      <w:r w:rsidRPr="00B529DB">
        <w:softHyphen/>
        <w:t>га</w:t>
      </w:r>
      <w:r w:rsidRPr="00B529DB"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B529DB">
        <w:softHyphen/>
        <w:t>тей; понимание личной от</w:t>
      </w:r>
      <w:r w:rsidRPr="00B529DB">
        <w:softHyphen/>
        <w:t>вет</w:t>
      </w:r>
      <w:r w:rsidRPr="00B529DB">
        <w:softHyphen/>
        <w:t>с</w:t>
      </w:r>
      <w:r w:rsidRPr="00B529DB">
        <w:softHyphen/>
        <w:t>т</w:t>
      </w:r>
      <w:r w:rsidRPr="00B529DB">
        <w:softHyphen/>
        <w:t>вен</w:t>
      </w:r>
      <w:r w:rsidRPr="00B529DB">
        <w:softHyphen/>
        <w:t>ности за свои поступки на основе пред</w:t>
      </w:r>
      <w:r w:rsidRPr="00B529DB">
        <w:softHyphen/>
        <w:t>с</w:t>
      </w:r>
      <w:r w:rsidRPr="00B529DB">
        <w:softHyphen/>
        <w:t>тавлений об эти</w:t>
      </w:r>
      <w:r w:rsidRPr="00B529DB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C63142" w:rsidRPr="00B529DB" w:rsidRDefault="00C63142" w:rsidP="00B529DB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C63142" w:rsidRPr="00B529DB" w:rsidRDefault="00C63142" w:rsidP="00B52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C63142" w:rsidRPr="00B529DB" w:rsidRDefault="00C63142" w:rsidP="00B52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</w:rPr>
        <w:t>всту</w:t>
      </w:r>
      <w:r w:rsidRPr="00B529DB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B529DB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B529DB">
        <w:rPr>
          <w:rFonts w:ascii="Times New Roman" w:hAnsi="Times New Roman"/>
          <w:sz w:val="24"/>
          <w:szCs w:val="24"/>
        </w:rPr>
        <w:t>, ученик–уче</w:t>
      </w:r>
      <w:r w:rsidRPr="00B529DB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B529DB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B529DB">
        <w:rPr>
          <w:rFonts w:ascii="Times New Roman" w:hAnsi="Times New Roman"/>
          <w:sz w:val="24"/>
          <w:szCs w:val="24"/>
        </w:rPr>
        <w:t xml:space="preserve">); </w:t>
      </w:r>
    </w:p>
    <w:p w:rsidR="00C63142" w:rsidRPr="00B529DB" w:rsidRDefault="00C63142" w:rsidP="00B52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B529DB">
        <w:rPr>
          <w:rFonts w:ascii="Times New Roman" w:hAnsi="Times New Roman"/>
          <w:sz w:val="24"/>
          <w:szCs w:val="24"/>
        </w:rPr>
        <w:softHyphen/>
        <w:t>ци</w:t>
      </w:r>
      <w:r w:rsidRPr="00B529DB">
        <w:rPr>
          <w:rFonts w:ascii="Times New Roman" w:hAnsi="Times New Roman"/>
          <w:sz w:val="24"/>
          <w:szCs w:val="24"/>
        </w:rPr>
        <w:softHyphen/>
        <w:t>аль</w:t>
      </w:r>
      <w:r w:rsidRPr="00B529DB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B529DB">
        <w:rPr>
          <w:rFonts w:ascii="Times New Roman" w:hAnsi="Times New Roman"/>
          <w:iCs/>
          <w:sz w:val="24"/>
          <w:szCs w:val="24"/>
        </w:rPr>
        <w:t xml:space="preserve">; </w:t>
      </w:r>
    </w:p>
    <w:p w:rsidR="00C63142" w:rsidRPr="00B529DB" w:rsidRDefault="00C63142" w:rsidP="00B52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</w:rPr>
        <w:t>обращаться за по</w:t>
      </w:r>
      <w:r w:rsidRPr="00B529DB">
        <w:rPr>
          <w:rFonts w:ascii="Times New Roman" w:hAnsi="Times New Roman"/>
          <w:sz w:val="24"/>
          <w:szCs w:val="24"/>
        </w:rPr>
        <w:softHyphen/>
        <w:t>мо</w:t>
      </w:r>
      <w:r w:rsidRPr="00B529DB">
        <w:rPr>
          <w:rFonts w:ascii="Times New Roman" w:hAnsi="Times New Roman"/>
          <w:sz w:val="24"/>
          <w:szCs w:val="24"/>
        </w:rPr>
        <w:softHyphen/>
        <w:t>щью и при</w:t>
      </w:r>
      <w:r w:rsidRPr="00B529DB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C63142" w:rsidRPr="00B529DB" w:rsidRDefault="00C63142" w:rsidP="00B52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B529DB">
        <w:rPr>
          <w:rFonts w:ascii="Times New Roman" w:hAnsi="Times New Roman"/>
          <w:sz w:val="24"/>
          <w:szCs w:val="24"/>
        </w:rPr>
        <w:softHyphen/>
        <w:t>да</w:t>
      </w:r>
      <w:r w:rsidRPr="00B529DB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C63142" w:rsidRPr="00B529DB" w:rsidRDefault="00C63142" w:rsidP="00B52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B529DB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B529DB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B529DB">
        <w:rPr>
          <w:rFonts w:ascii="Times New Roman" w:hAnsi="Times New Roman"/>
          <w:sz w:val="24"/>
          <w:szCs w:val="24"/>
        </w:rPr>
        <w:softHyphen/>
        <w:t>переживать, кон</w:t>
      </w:r>
      <w:r w:rsidRPr="00B529DB">
        <w:rPr>
          <w:rFonts w:ascii="Times New Roman" w:hAnsi="Times New Roman"/>
          <w:sz w:val="24"/>
          <w:szCs w:val="24"/>
        </w:rPr>
        <w:softHyphen/>
        <w:t>с</w:t>
      </w:r>
      <w:r w:rsidRPr="00B529DB">
        <w:rPr>
          <w:rFonts w:ascii="Times New Roman" w:hAnsi="Times New Roman"/>
          <w:sz w:val="24"/>
          <w:szCs w:val="24"/>
        </w:rPr>
        <w:softHyphen/>
        <w:t>т</w:t>
      </w:r>
      <w:r w:rsidRPr="00B529DB">
        <w:rPr>
          <w:rFonts w:ascii="Times New Roman" w:hAnsi="Times New Roman"/>
          <w:sz w:val="24"/>
          <w:szCs w:val="24"/>
        </w:rPr>
        <w:softHyphen/>
        <w:t>ру</w:t>
      </w:r>
      <w:r w:rsidRPr="00B529DB">
        <w:rPr>
          <w:rFonts w:ascii="Times New Roman" w:hAnsi="Times New Roman"/>
          <w:sz w:val="24"/>
          <w:szCs w:val="24"/>
        </w:rPr>
        <w:softHyphen/>
        <w:t>к</w:t>
      </w:r>
      <w:r w:rsidRPr="00B529DB">
        <w:rPr>
          <w:rFonts w:ascii="Times New Roman" w:hAnsi="Times New Roman"/>
          <w:sz w:val="24"/>
          <w:szCs w:val="24"/>
        </w:rPr>
        <w:softHyphen/>
        <w:t>ти</w:t>
      </w:r>
      <w:r w:rsidRPr="00B529DB">
        <w:rPr>
          <w:rFonts w:ascii="Times New Roman" w:hAnsi="Times New Roman"/>
          <w:sz w:val="24"/>
          <w:szCs w:val="24"/>
        </w:rPr>
        <w:softHyphen/>
        <w:t>в</w:t>
      </w:r>
      <w:r w:rsidRPr="00B529DB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C63142" w:rsidRPr="00B529DB" w:rsidRDefault="00C63142" w:rsidP="00B529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529DB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63142" w:rsidRPr="00B529DB" w:rsidRDefault="00C63142" w:rsidP="00B529DB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529DB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C63142" w:rsidRPr="00B529DB" w:rsidRDefault="00C63142" w:rsidP="00B529DB">
      <w:pPr>
        <w:ind w:firstLine="709"/>
        <w:jc w:val="both"/>
      </w:pPr>
      <w:r w:rsidRPr="00B529DB">
        <w:lastRenderedPageBreak/>
        <w:t xml:space="preserve">Регулятивные учебные действия включают следующие умения: </w:t>
      </w:r>
    </w:p>
    <w:p w:rsidR="00C63142" w:rsidRPr="00B529DB" w:rsidRDefault="00C63142" w:rsidP="00B529DB">
      <w:pPr>
        <w:ind w:firstLine="709"/>
        <w:jc w:val="both"/>
      </w:pPr>
      <w:r w:rsidRPr="00B529DB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C63142" w:rsidRPr="00B529DB" w:rsidRDefault="00C63142" w:rsidP="00B529DB">
      <w:pPr>
        <w:ind w:firstLine="709"/>
        <w:jc w:val="both"/>
      </w:pPr>
      <w:r w:rsidRPr="00B529DB">
        <w:t>при</w:t>
      </w:r>
      <w:r w:rsidRPr="00B529DB">
        <w:softHyphen/>
        <w:t>нимать цели и произвольно включаться в деятельность, сле</w:t>
      </w:r>
      <w:r w:rsidRPr="00B529DB">
        <w:softHyphen/>
        <w:t>до</w:t>
      </w:r>
      <w:r w:rsidRPr="00B529DB">
        <w:softHyphen/>
        <w:t xml:space="preserve">вать предложенному плану и работать в общем темпе; </w:t>
      </w:r>
    </w:p>
    <w:p w:rsidR="00C63142" w:rsidRPr="00B529DB" w:rsidRDefault="00C63142" w:rsidP="00B529DB">
      <w:pPr>
        <w:ind w:firstLine="709"/>
        <w:jc w:val="both"/>
      </w:pPr>
      <w:r w:rsidRPr="00B529DB">
        <w:t>активно уча</w:t>
      </w:r>
      <w:r w:rsidRPr="00B529DB">
        <w:softHyphen/>
        <w:t>с</w:t>
      </w:r>
      <w:r w:rsidRPr="00B529DB">
        <w:softHyphen/>
        <w:t>т</w:t>
      </w:r>
      <w:r w:rsidRPr="00B529DB">
        <w:softHyphen/>
        <w:t>во</w:t>
      </w:r>
      <w:r w:rsidRPr="00B529DB">
        <w:softHyphen/>
        <w:t>вать в де</w:t>
      </w:r>
      <w:r w:rsidRPr="00B529DB">
        <w:softHyphen/>
        <w:t>ятельности, контролировать и оценивать свои дей</w:t>
      </w:r>
      <w:r w:rsidRPr="00B529DB">
        <w:softHyphen/>
        <w:t>с</w:t>
      </w:r>
      <w:r w:rsidRPr="00B529DB">
        <w:softHyphen/>
        <w:t>т</w:t>
      </w:r>
      <w:r w:rsidRPr="00B529DB">
        <w:softHyphen/>
        <w:t>вия и действия од</w:t>
      </w:r>
      <w:r w:rsidRPr="00B529DB">
        <w:softHyphen/>
        <w:t>но</w:t>
      </w:r>
      <w:r w:rsidRPr="00B529DB">
        <w:softHyphen/>
        <w:t>к</w:t>
      </w:r>
      <w:r w:rsidRPr="00B529DB">
        <w:softHyphen/>
        <w:t>ла</w:t>
      </w:r>
      <w:r w:rsidRPr="00B529DB">
        <w:softHyphen/>
        <w:t>с</w:t>
      </w:r>
      <w:r w:rsidRPr="00B529DB">
        <w:softHyphen/>
        <w:t xml:space="preserve">сников; </w:t>
      </w:r>
    </w:p>
    <w:p w:rsidR="00C63142" w:rsidRPr="00B529DB" w:rsidRDefault="00C63142" w:rsidP="00B529DB">
      <w:pPr>
        <w:ind w:firstLine="709"/>
        <w:jc w:val="both"/>
        <w:rPr>
          <w:u w:val="single"/>
        </w:rPr>
      </w:pPr>
      <w:r w:rsidRPr="00B529DB">
        <w:t>соотносить свои действия и их результаты с заданными об</w:t>
      </w:r>
      <w:r w:rsidRPr="00B529DB">
        <w:softHyphen/>
        <w:t>ра</w:t>
      </w:r>
      <w:r w:rsidRPr="00B529DB">
        <w:softHyphen/>
        <w:t>з</w:t>
      </w:r>
      <w:r w:rsidRPr="00B529DB">
        <w:softHyphen/>
        <w:t>ца</w:t>
      </w:r>
      <w:r w:rsidRPr="00B529DB">
        <w:softHyphen/>
        <w:t>ми, принимать оценку деятельности, оценивать ее с учетом предложенных кри</w:t>
      </w:r>
      <w:r w:rsidRPr="00B529DB">
        <w:softHyphen/>
        <w:t>териев, корректировать свою деятельность с учетом выявленных недочетов.</w:t>
      </w:r>
    </w:p>
    <w:p w:rsidR="00C63142" w:rsidRPr="00B529DB" w:rsidRDefault="00C63142" w:rsidP="00B529DB">
      <w:pPr>
        <w:ind w:firstLine="709"/>
        <w:jc w:val="center"/>
      </w:pPr>
      <w:r w:rsidRPr="00B529DB">
        <w:rPr>
          <w:u w:val="single"/>
        </w:rPr>
        <w:t>Познавательные учебные действия</w:t>
      </w:r>
      <w:r w:rsidRPr="00B529DB">
        <w:t>:</w:t>
      </w:r>
    </w:p>
    <w:p w:rsidR="00C63142" w:rsidRPr="00B529DB" w:rsidRDefault="00C63142" w:rsidP="00B529DB">
      <w:pPr>
        <w:ind w:firstLine="709"/>
        <w:jc w:val="both"/>
      </w:pPr>
      <w:r w:rsidRPr="00B529DB">
        <w:t xml:space="preserve">К познавательным учебным действиям относятся следующие умения: </w:t>
      </w:r>
    </w:p>
    <w:p w:rsidR="00C63142" w:rsidRPr="00B529DB" w:rsidRDefault="00C63142" w:rsidP="00B529DB">
      <w:pPr>
        <w:ind w:firstLine="709"/>
        <w:jc w:val="both"/>
      </w:pPr>
      <w:r w:rsidRPr="00B529DB">
        <w:t>выделять некоторые существенные, общие и отличительные свойства хорошо знакомых пред</w:t>
      </w:r>
      <w:r w:rsidRPr="00B529DB">
        <w:softHyphen/>
        <w:t xml:space="preserve">метов; </w:t>
      </w:r>
    </w:p>
    <w:p w:rsidR="00C63142" w:rsidRPr="00B529DB" w:rsidRDefault="00C63142" w:rsidP="00B529DB">
      <w:pPr>
        <w:ind w:firstLine="709"/>
        <w:jc w:val="both"/>
      </w:pPr>
      <w:r w:rsidRPr="00B529DB">
        <w:t xml:space="preserve">устанавливать </w:t>
      </w:r>
      <w:proofErr w:type="spellStart"/>
      <w:r w:rsidRPr="00B529DB">
        <w:t>видо-родовые</w:t>
      </w:r>
      <w:proofErr w:type="spellEnd"/>
      <w:r w:rsidRPr="00B529DB">
        <w:t xml:space="preserve"> отношения предметов; </w:t>
      </w:r>
    </w:p>
    <w:p w:rsidR="00C63142" w:rsidRPr="00B529DB" w:rsidRDefault="00C63142" w:rsidP="00B529DB">
      <w:pPr>
        <w:ind w:firstLine="709"/>
        <w:jc w:val="both"/>
      </w:pPr>
      <w:r w:rsidRPr="00B529DB">
        <w:t xml:space="preserve">делать простейшие обобщения, сравнивать, классифицировать на наглядном материале; </w:t>
      </w:r>
    </w:p>
    <w:p w:rsidR="00C63142" w:rsidRPr="00B529DB" w:rsidRDefault="00C63142" w:rsidP="00B529DB">
      <w:pPr>
        <w:ind w:firstLine="709"/>
        <w:jc w:val="both"/>
      </w:pPr>
      <w:r w:rsidRPr="00B529DB">
        <w:t xml:space="preserve">пользоваться знаками, символами, предметами-заместителями; </w:t>
      </w:r>
    </w:p>
    <w:p w:rsidR="00C63142" w:rsidRPr="00B529DB" w:rsidRDefault="00C63142" w:rsidP="00B529DB">
      <w:pPr>
        <w:ind w:firstLine="709"/>
        <w:jc w:val="both"/>
      </w:pPr>
      <w:r w:rsidRPr="00B529DB">
        <w:t xml:space="preserve">читать; писать; выполнять арифметические действия; </w:t>
      </w:r>
    </w:p>
    <w:p w:rsidR="00C63142" w:rsidRPr="00B529DB" w:rsidRDefault="00C63142" w:rsidP="00B529DB">
      <w:pPr>
        <w:ind w:firstLine="709"/>
        <w:jc w:val="both"/>
      </w:pPr>
      <w:r w:rsidRPr="00B529DB">
        <w:t xml:space="preserve">наблюдать под руководством взрослого за предметами и явлениями окружающей действительности; </w:t>
      </w:r>
    </w:p>
    <w:p w:rsidR="00C63142" w:rsidRPr="00B529DB" w:rsidRDefault="00C63142" w:rsidP="00B529DB">
      <w:pPr>
        <w:ind w:firstLine="709"/>
        <w:jc w:val="both"/>
        <w:rPr>
          <w:b/>
        </w:rPr>
      </w:pPr>
      <w:r w:rsidRPr="00B529DB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B529DB">
        <w:rPr>
          <w:bCs/>
        </w:rPr>
        <w:t>.</w:t>
      </w:r>
    </w:p>
    <w:p w:rsidR="00AD4E61" w:rsidRPr="00B529DB" w:rsidRDefault="00D70332" w:rsidP="00B529DB">
      <w:pPr>
        <w:ind w:firstLine="567"/>
        <w:jc w:val="center"/>
        <w:rPr>
          <w:b/>
          <w:bCs/>
          <w:iCs/>
        </w:rPr>
      </w:pPr>
      <w:r w:rsidRPr="00B529DB">
        <w:rPr>
          <w:b/>
          <w:bCs/>
          <w:iCs/>
        </w:rPr>
        <w:t>Содержание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  <w:rPr>
          <w:i/>
          <w:iCs/>
        </w:rPr>
      </w:pPr>
      <w:r w:rsidRPr="00B529DB">
        <w:rPr>
          <w:b/>
        </w:rPr>
        <w:t>Пропедевтика</w:t>
      </w:r>
      <w:r w:rsidRPr="00B529DB">
        <w:rPr>
          <w:iCs/>
        </w:rPr>
        <w:t>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rPr>
          <w:i/>
          <w:iCs/>
        </w:rPr>
        <w:t>Свойства предметов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  <w:rPr>
          <w:i/>
          <w:iCs/>
        </w:rPr>
      </w:pPr>
      <w:r w:rsidRPr="00B529DB"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rPr>
          <w:i/>
          <w:iCs/>
        </w:rPr>
        <w:t>Сравнение предметов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t>Сравнение двух предметов, серии предметов.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  <w:rPr>
          <w:i/>
          <w:iCs/>
        </w:rPr>
      </w:pPr>
      <w:r w:rsidRPr="00B529DB">
        <w:t xml:space="preserve"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</w:t>
      </w:r>
      <w:r w:rsidRPr="00B529DB">
        <w:lastRenderedPageBreak/>
        <w:t>одинакового, такого же веса). Сравнение трех-четырех предметов по тяжести (весу): тяжелее, легче, самый тяжелый, самый легкий.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rPr>
          <w:i/>
          <w:iCs/>
        </w:rPr>
        <w:t>Сравнение предметных совокупностей по количеству предметов, их составляющих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t>Сравнение количества предметов одной совокупности до и после изменения количества предметов, ее составляющих.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  <w:rPr>
          <w:i/>
          <w:iCs/>
        </w:rPr>
      </w:pPr>
      <w:r w:rsidRPr="00B529DB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rPr>
          <w:i/>
          <w:iCs/>
        </w:rPr>
        <w:t>Сравнение объемов жидкостей, сыпучих веществ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  <w:rPr>
          <w:i/>
          <w:iCs/>
        </w:rPr>
      </w:pPr>
      <w:r w:rsidRPr="00B529DB">
        <w:t>Сравнение объемов жидкостей, сыпучего вещества в одной емкости до и после изменения объема.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rPr>
          <w:i/>
          <w:iCs/>
        </w:rPr>
        <w:t>Положение предметов в пространстве, на плоскости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  <w:rPr>
          <w:i/>
        </w:rPr>
      </w:pPr>
      <w:r w:rsidRPr="00B529DB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rPr>
          <w:i/>
        </w:rPr>
        <w:t>Единицы измерения и их соотношения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t>Единица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  <w:rPr>
          <w:i/>
        </w:rPr>
      </w:pPr>
      <w:r w:rsidRPr="00B529DB">
        <w:t>Сравнение по возрасту: молодой, старый, моложе, старше.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</w:pPr>
      <w:r w:rsidRPr="00B529DB">
        <w:rPr>
          <w:i/>
        </w:rPr>
        <w:t>Геометрический материал</w:t>
      </w:r>
    </w:p>
    <w:p w:rsidR="007E75E4" w:rsidRPr="00B529DB" w:rsidRDefault="007E75E4" w:rsidP="00B529DB">
      <w:pPr>
        <w:pStyle w:val="a4"/>
        <w:spacing w:before="0" w:after="0"/>
        <w:ind w:firstLine="709"/>
        <w:jc w:val="both"/>
        <w:rPr>
          <w:b/>
        </w:rPr>
      </w:pPr>
      <w:r w:rsidRPr="00B529DB">
        <w:t>Круг, квадрат, прямоугольник, треугольник. Шар, куб, брус.</w:t>
      </w:r>
    </w:p>
    <w:p w:rsidR="007E75E4" w:rsidRPr="00B529DB" w:rsidRDefault="007E75E4" w:rsidP="00B529DB">
      <w:pPr>
        <w:ind w:firstLine="709"/>
        <w:jc w:val="both"/>
        <w:rPr>
          <w:b/>
        </w:rPr>
      </w:pPr>
      <w:r w:rsidRPr="00B529DB">
        <w:rPr>
          <w:b/>
        </w:rPr>
        <w:t>Нумерация</w:t>
      </w:r>
      <w:r w:rsidRPr="00B529DB"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7E75E4" w:rsidRPr="00B529DB" w:rsidRDefault="007E75E4" w:rsidP="00B529DB">
      <w:pPr>
        <w:ind w:firstLine="709"/>
        <w:jc w:val="both"/>
        <w:rPr>
          <w:b/>
        </w:rPr>
      </w:pPr>
      <w:r w:rsidRPr="00B529DB">
        <w:rPr>
          <w:b/>
        </w:rPr>
        <w:t>Единицы измерения и их соотношения</w:t>
      </w:r>
      <w:r w:rsidRPr="00B529DB">
        <w:t xml:space="preserve">. Величины и единицы их измерения. Единица массы (килограмм), емкости (литр), времени (минута, час, сутки, неделя, месяц, </w:t>
      </w:r>
      <w:r w:rsidRPr="00B529DB">
        <w:lastRenderedPageBreak/>
        <w:t>год), стоимости (рубль, копейка), длины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7E75E4" w:rsidRPr="00B529DB" w:rsidRDefault="007E75E4" w:rsidP="00B529DB">
      <w:pPr>
        <w:ind w:firstLine="709"/>
        <w:jc w:val="both"/>
        <w:rPr>
          <w:b/>
        </w:rPr>
      </w:pPr>
      <w:r w:rsidRPr="00B529DB">
        <w:rPr>
          <w:b/>
        </w:rPr>
        <w:t>Арифметические действия</w:t>
      </w:r>
      <w:r w:rsidRPr="00B529DB"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7E75E4" w:rsidRPr="00B529DB" w:rsidRDefault="007E75E4" w:rsidP="00B529DB">
      <w:pPr>
        <w:ind w:firstLine="709"/>
        <w:jc w:val="both"/>
        <w:rPr>
          <w:b/>
        </w:rPr>
      </w:pPr>
      <w:r w:rsidRPr="00B529DB">
        <w:rPr>
          <w:b/>
        </w:rPr>
        <w:t>Арифметические задачи</w:t>
      </w:r>
      <w:r w:rsidRPr="00B529DB">
        <w:t>. Решение текстовых задач арифметическим способом. Про</w:t>
      </w:r>
      <w:r w:rsidRPr="00B529DB">
        <w:softHyphen/>
        <w:t>стые арифметические задачи на нахождение суммы и разности (остатка). Простые ари</w:t>
      </w:r>
      <w:r w:rsidRPr="00B529DB">
        <w:softHyphen/>
        <w:t>фметические задачи на увеличение (уменьшение) чисел на несколько единиц. Простые ари</w:t>
      </w:r>
      <w:r w:rsidRPr="00B529DB">
        <w:softHyphen/>
        <w:t>фметические задачи на нахождение произведения, частного (деление на равные части, де</w:t>
      </w:r>
      <w:r w:rsidRPr="00B529DB">
        <w:softHyphen/>
        <w:t>ление по содержанию); увеличение в несколько раз, уменьшение в несколько раз. Про</w:t>
      </w:r>
      <w:r w:rsidRPr="00B529DB">
        <w:softHyphen/>
        <w:t>с</w:t>
      </w:r>
      <w:r w:rsidRPr="00B529DB">
        <w:softHyphen/>
        <w:t>тые арифметические задачи на нахождение неизвестного слагаемого. Задачи, содержащие от</w:t>
      </w:r>
      <w:r w:rsidRPr="00B529DB">
        <w:softHyphen/>
        <w:t>ношения «больше на (в)…», «меньше на (в)…». Задачи на расчет стоимости (цена, ко</w:t>
      </w:r>
      <w:r w:rsidRPr="00B529DB">
        <w:softHyphen/>
        <w:t>ли</w:t>
      </w:r>
      <w:r w:rsidRPr="00B529DB">
        <w:softHyphen/>
        <w:t>че</w:t>
      </w:r>
      <w:r w:rsidRPr="00B529DB">
        <w:softHyphen/>
        <w:t>ство, общая стоимость товара). Составные арифметические задачи, решаемые в два дей</w:t>
      </w:r>
      <w:r w:rsidRPr="00B529DB">
        <w:softHyphen/>
        <w:t>с</w:t>
      </w:r>
      <w:r w:rsidRPr="00B529DB">
        <w:softHyphen/>
        <w:t>твия.</w:t>
      </w:r>
    </w:p>
    <w:p w:rsidR="007E75E4" w:rsidRPr="00B529DB" w:rsidRDefault="007E75E4" w:rsidP="00B529DB">
      <w:pPr>
        <w:ind w:firstLine="709"/>
        <w:jc w:val="both"/>
      </w:pPr>
      <w:r w:rsidRPr="00B529DB">
        <w:rPr>
          <w:b/>
        </w:rPr>
        <w:t>Геометрический материал</w:t>
      </w:r>
      <w:r w:rsidRPr="00B529DB">
        <w:t>. Пространственные отношения. Взаимное расположение предметов в пространстве и на плоскости (выше—ниже, слева—справа, сверху—снизу, ближе— дальше, между и пр.).</w:t>
      </w:r>
    </w:p>
    <w:p w:rsidR="007E75E4" w:rsidRPr="00B529DB" w:rsidRDefault="007E75E4" w:rsidP="00B529DB">
      <w:pPr>
        <w:ind w:firstLine="709"/>
        <w:jc w:val="both"/>
      </w:pPr>
      <w:r w:rsidRPr="00B529DB">
        <w:t xml:space="preserve"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7E75E4" w:rsidRPr="00B529DB" w:rsidRDefault="007E75E4" w:rsidP="00B529DB">
      <w:pPr>
        <w:ind w:firstLine="709"/>
        <w:jc w:val="both"/>
      </w:pPr>
      <w:r w:rsidRPr="00B529DB">
        <w:t>Измерение длины отрезка. Сложение и вычитание отрезков. Измерение отрезков ломаной и вычисление ее длины.</w:t>
      </w:r>
    </w:p>
    <w:p w:rsidR="007E75E4" w:rsidRPr="00B529DB" w:rsidRDefault="007E75E4" w:rsidP="00B529DB">
      <w:pPr>
        <w:ind w:firstLine="709"/>
        <w:jc w:val="both"/>
      </w:pPr>
      <w:r w:rsidRPr="00B529DB">
        <w:t>Взаимное положение на плоскости геометрических фигур (пересечение, точки пересечения).</w:t>
      </w:r>
    </w:p>
    <w:p w:rsidR="007E75E4" w:rsidRPr="00B529DB" w:rsidRDefault="007E75E4" w:rsidP="00B529DB">
      <w:pPr>
        <w:ind w:firstLine="709"/>
        <w:jc w:val="both"/>
        <w:rPr>
          <w:b/>
        </w:rPr>
      </w:pPr>
      <w:r w:rsidRPr="00B529DB">
        <w:t>Геометрические формы в окружающем мире. Распознавание и называние: куб, шар.</w:t>
      </w:r>
    </w:p>
    <w:p w:rsidR="003F1F9B" w:rsidRPr="00B529DB" w:rsidRDefault="003F1F9B" w:rsidP="00B529DB">
      <w:pPr>
        <w:shd w:val="clear" w:color="auto" w:fill="FFFFFF"/>
        <w:ind w:firstLine="713"/>
        <w:jc w:val="center"/>
        <w:rPr>
          <w:color w:val="000000"/>
        </w:rPr>
      </w:pPr>
    </w:p>
    <w:p w:rsidR="003F1F9B" w:rsidRPr="00B529DB" w:rsidRDefault="00D70332" w:rsidP="00B529DB">
      <w:pPr>
        <w:shd w:val="clear" w:color="auto" w:fill="FFFFFF"/>
        <w:ind w:firstLine="713"/>
        <w:jc w:val="center"/>
        <w:rPr>
          <w:b/>
          <w:color w:val="000000"/>
        </w:rPr>
      </w:pPr>
      <w:r w:rsidRPr="00B529DB">
        <w:rPr>
          <w:b/>
          <w:color w:val="000000"/>
        </w:rPr>
        <w:t>Тематическ</w:t>
      </w:r>
      <w:r w:rsidR="00D35023">
        <w:rPr>
          <w:b/>
          <w:color w:val="000000"/>
        </w:rPr>
        <w:t>ое</w:t>
      </w:r>
      <w:r w:rsidRPr="00B529DB">
        <w:rPr>
          <w:b/>
          <w:color w:val="000000"/>
        </w:rPr>
        <w:t xml:space="preserve"> план</w:t>
      </w:r>
      <w:r w:rsidR="00D35023">
        <w:rPr>
          <w:b/>
          <w:color w:val="000000"/>
        </w:rPr>
        <w:t>ирование</w:t>
      </w:r>
    </w:p>
    <w:p w:rsidR="003F1F9B" w:rsidRPr="00B529DB" w:rsidRDefault="003F1F9B" w:rsidP="00B529DB">
      <w:pPr>
        <w:jc w:val="both"/>
      </w:pPr>
    </w:p>
    <w:p w:rsidR="003F1F9B" w:rsidRPr="00B529DB" w:rsidRDefault="007E75E4" w:rsidP="00B529DB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B529DB">
        <w:rPr>
          <w:rFonts w:ascii="Times New Roman" w:hAnsi="Times New Roman"/>
          <w:color w:val="000000"/>
          <w:lang w:val="ru-RU"/>
        </w:rPr>
        <w:tab/>
      </w:r>
      <w:r w:rsidR="00666AE4" w:rsidRPr="00B529DB">
        <w:rPr>
          <w:rFonts w:ascii="Times New Roman" w:hAnsi="Times New Roman"/>
          <w:color w:val="000000"/>
          <w:lang w:val="ru-RU"/>
        </w:rPr>
        <w:t xml:space="preserve">По  базисному учебному плану  на изучение </w:t>
      </w:r>
      <w:r w:rsidRPr="00B529DB">
        <w:rPr>
          <w:rFonts w:ascii="Times New Roman" w:hAnsi="Times New Roman"/>
          <w:color w:val="000000"/>
          <w:lang w:val="ru-RU"/>
        </w:rPr>
        <w:t xml:space="preserve">математики </w:t>
      </w:r>
      <w:r w:rsidR="00666AE4" w:rsidRPr="00B529DB">
        <w:rPr>
          <w:rFonts w:ascii="Times New Roman" w:hAnsi="Times New Roman"/>
          <w:color w:val="000000"/>
          <w:lang w:val="ru-RU"/>
        </w:rPr>
        <w:t xml:space="preserve">  отводится  </w:t>
      </w:r>
      <w:r w:rsidRPr="00B529DB">
        <w:rPr>
          <w:rFonts w:ascii="Times New Roman" w:hAnsi="Times New Roman"/>
          <w:color w:val="000000"/>
          <w:lang w:val="ru-RU"/>
        </w:rPr>
        <w:t>4</w:t>
      </w:r>
      <w:r w:rsidR="00666AE4" w:rsidRPr="00B529DB">
        <w:rPr>
          <w:rFonts w:ascii="Times New Roman" w:hAnsi="Times New Roman"/>
          <w:color w:val="000000"/>
          <w:lang w:val="ru-RU"/>
        </w:rPr>
        <w:t xml:space="preserve"> часа в неделю</w:t>
      </w:r>
      <w:r w:rsidR="00D35023">
        <w:rPr>
          <w:rFonts w:ascii="Times New Roman" w:hAnsi="Times New Roman"/>
          <w:color w:val="000000"/>
          <w:lang w:val="ru-RU"/>
        </w:rPr>
        <w:t>. П</w:t>
      </w:r>
      <w:r w:rsidR="00666AE4" w:rsidRPr="00B529DB">
        <w:rPr>
          <w:rFonts w:ascii="Times New Roman" w:hAnsi="Times New Roman"/>
          <w:color w:val="000000"/>
          <w:lang w:val="ru-RU"/>
        </w:rPr>
        <w:t>о школьному учебному плану</w:t>
      </w:r>
      <w:r w:rsidR="00D35023">
        <w:rPr>
          <w:rFonts w:ascii="Times New Roman" w:hAnsi="Times New Roman"/>
          <w:color w:val="000000"/>
          <w:lang w:val="ru-RU"/>
        </w:rPr>
        <w:t xml:space="preserve"> д</w:t>
      </w:r>
      <w:r w:rsidR="00666AE4" w:rsidRPr="00B529DB">
        <w:rPr>
          <w:rFonts w:ascii="Times New Roman" w:hAnsi="Times New Roman"/>
          <w:color w:val="000000"/>
          <w:lang w:val="ru-RU"/>
        </w:rPr>
        <w:t xml:space="preserve">обавлен </w:t>
      </w:r>
      <w:r w:rsidRPr="00B529DB">
        <w:rPr>
          <w:rFonts w:ascii="Times New Roman" w:hAnsi="Times New Roman"/>
          <w:color w:val="000000"/>
          <w:lang w:val="ru-RU"/>
        </w:rPr>
        <w:t>1</w:t>
      </w:r>
      <w:r w:rsidR="00666AE4" w:rsidRPr="00B529DB">
        <w:rPr>
          <w:rFonts w:ascii="Times New Roman" w:hAnsi="Times New Roman"/>
          <w:color w:val="000000"/>
          <w:lang w:val="ru-RU"/>
        </w:rPr>
        <w:t xml:space="preserve"> час  на изучение </w:t>
      </w:r>
      <w:r w:rsidRPr="00B529DB">
        <w:rPr>
          <w:rFonts w:ascii="Times New Roman" w:hAnsi="Times New Roman"/>
          <w:color w:val="000000"/>
          <w:lang w:val="ru-RU"/>
        </w:rPr>
        <w:t>математики</w:t>
      </w:r>
      <w:r w:rsidR="00666AE4" w:rsidRPr="00B529DB">
        <w:rPr>
          <w:rFonts w:ascii="Times New Roman" w:hAnsi="Times New Roman"/>
          <w:color w:val="000000"/>
          <w:lang w:val="ru-RU"/>
        </w:rPr>
        <w:t xml:space="preserve"> в 1-4 классах </w:t>
      </w:r>
      <w:r w:rsidRPr="00B529DB">
        <w:rPr>
          <w:rFonts w:ascii="Times New Roman" w:hAnsi="Times New Roman"/>
          <w:color w:val="000000"/>
          <w:lang w:val="ru-RU"/>
        </w:rPr>
        <w:t xml:space="preserve"> </w:t>
      </w:r>
      <w:r w:rsidR="00666AE4" w:rsidRPr="00B529DB">
        <w:rPr>
          <w:rFonts w:ascii="Times New Roman" w:hAnsi="Times New Roman"/>
          <w:color w:val="000000"/>
          <w:lang w:val="ru-RU"/>
        </w:rPr>
        <w:t xml:space="preserve"> </w:t>
      </w:r>
      <w:r w:rsidR="00666AE4" w:rsidRPr="00B529DB">
        <w:rPr>
          <w:rFonts w:ascii="Times New Roman" w:hAnsi="Times New Roman"/>
          <w:lang w:val="ru-RU"/>
        </w:rPr>
        <w:t xml:space="preserve">с </w:t>
      </w:r>
      <w:r w:rsidR="00666AE4" w:rsidRPr="00B529DB">
        <w:rPr>
          <w:rFonts w:ascii="Times New Roman" w:hAnsi="Times New Roman"/>
          <w:color w:val="000000"/>
          <w:lang w:val="ru-RU"/>
        </w:rPr>
        <w:t xml:space="preserve">целью отработки  </w:t>
      </w:r>
      <w:r w:rsidRPr="00B529DB">
        <w:rPr>
          <w:rFonts w:ascii="Times New Roman" w:hAnsi="Times New Roman"/>
          <w:color w:val="000000"/>
          <w:lang w:val="ru-RU"/>
        </w:rPr>
        <w:t>вычислительных навыков.</w:t>
      </w:r>
    </w:p>
    <w:p w:rsidR="007E75E4" w:rsidRPr="00B529DB" w:rsidRDefault="007E75E4" w:rsidP="00B529DB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5070"/>
        <w:gridCol w:w="1843"/>
        <w:gridCol w:w="2410"/>
      </w:tblGrid>
      <w:tr w:rsidR="00266D82" w:rsidRPr="00B529DB" w:rsidTr="00266D82">
        <w:tc>
          <w:tcPr>
            <w:tcW w:w="5070" w:type="dxa"/>
          </w:tcPr>
          <w:p w:rsidR="00266D82" w:rsidRPr="00B529DB" w:rsidRDefault="00266D82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</w:tcPr>
          <w:p w:rsidR="00266D82" w:rsidRPr="00B529DB" w:rsidRDefault="00266D82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266D82" w:rsidRPr="00B529DB" w:rsidRDefault="00266D82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Количество контрольных работ</w:t>
            </w:r>
          </w:p>
        </w:tc>
      </w:tr>
      <w:tr w:rsidR="00D35023" w:rsidRPr="00B529DB" w:rsidTr="001435E6">
        <w:tc>
          <w:tcPr>
            <w:tcW w:w="9323" w:type="dxa"/>
            <w:gridSpan w:val="3"/>
          </w:tcPr>
          <w:p w:rsidR="00D35023" w:rsidRPr="00B529DB" w:rsidRDefault="00D35023" w:rsidP="001435E6">
            <w:pPr>
              <w:jc w:val="center"/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 класс</w:t>
            </w: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Пропедевтика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</w:t>
            </w: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Нумерация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задачи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9323" w:type="dxa"/>
            <w:gridSpan w:val="3"/>
          </w:tcPr>
          <w:p w:rsidR="00D35023" w:rsidRPr="00B529DB" w:rsidRDefault="00D35023" w:rsidP="001435E6">
            <w:pPr>
              <w:jc w:val="center"/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*</w:t>
            </w:r>
            <w:r w:rsidRPr="00B529DB">
              <w:rPr>
                <w:sz w:val="24"/>
                <w:szCs w:val="24"/>
              </w:rPr>
              <w:t xml:space="preserve"> класс</w:t>
            </w: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lastRenderedPageBreak/>
              <w:t>Пропедевтика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</w:t>
            </w: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Нумерация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задачи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D35023" w:rsidRPr="00B529DB" w:rsidTr="001435E6">
        <w:tc>
          <w:tcPr>
            <w:tcW w:w="5070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843" w:type="dxa"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</w:tcPr>
          <w:p w:rsidR="00D35023" w:rsidRPr="00B529DB" w:rsidRDefault="00D35023" w:rsidP="001435E6">
            <w:pPr>
              <w:rPr>
                <w:sz w:val="24"/>
                <w:szCs w:val="24"/>
              </w:rPr>
            </w:pPr>
          </w:p>
        </w:tc>
      </w:tr>
      <w:tr w:rsidR="00094A06" w:rsidRPr="00B529DB" w:rsidTr="007D79B1">
        <w:tc>
          <w:tcPr>
            <w:tcW w:w="9323" w:type="dxa"/>
            <w:gridSpan w:val="3"/>
          </w:tcPr>
          <w:p w:rsidR="00094A06" w:rsidRPr="00B529DB" w:rsidRDefault="00094A06" w:rsidP="00B529DB">
            <w:pPr>
              <w:jc w:val="center"/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 класс</w:t>
            </w: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Пропедевтика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 w:val="restart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10</w:t>
            </w: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Нумерация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задачи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094A06" w:rsidRPr="00B529DB" w:rsidTr="007D79B1">
        <w:tc>
          <w:tcPr>
            <w:tcW w:w="9323" w:type="dxa"/>
            <w:gridSpan w:val="3"/>
          </w:tcPr>
          <w:p w:rsidR="00094A06" w:rsidRPr="00B529DB" w:rsidRDefault="00094A06" w:rsidP="00B529DB">
            <w:pPr>
              <w:jc w:val="center"/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3 класс</w:t>
            </w: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Пропедевтика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 w:val="restart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10</w:t>
            </w: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Нумерация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задачи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7D79B1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266D82" w:rsidRPr="00B529DB" w:rsidTr="00266D82">
        <w:tc>
          <w:tcPr>
            <w:tcW w:w="9323" w:type="dxa"/>
            <w:gridSpan w:val="3"/>
          </w:tcPr>
          <w:p w:rsidR="00266D82" w:rsidRPr="00B529DB" w:rsidRDefault="00094A06" w:rsidP="00B529DB">
            <w:pPr>
              <w:jc w:val="center"/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4</w:t>
            </w:r>
            <w:r w:rsidR="00266D82" w:rsidRPr="00B529DB">
              <w:rPr>
                <w:sz w:val="24"/>
                <w:szCs w:val="24"/>
              </w:rPr>
              <w:t xml:space="preserve"> класс</w:t>
            </w:r>
          </w:p>
        </w:tc>
      </w:tr>
      <w:tr w:rsidR="00BC0F85" w:rsidRPr="00B529DB" w:rsidTr="00266D82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Пропедевтика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10</w:t>
            </w:r>
          </w:p>
        </w:tc>
      </w:tr>
      <w:tr w:rsidR="00BC0F85" w:rsidRPr="00B529DB" w:rsidTr="00266D82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Нумерация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266D82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266D82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266D82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Арифметические задачи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  <w:tr w:rsidR="00BC0F85" w:rsidRPr="00B529DB" w:rsidTr="00266D82">
        <w:tc>
          <w:tcPr>
            <w:tcW w:w="5070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843" w:type="dxa"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  <w:r w:rsidRPr="00B529DB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BC0F85" w:rsidRPr="00B529DB" w:rsidRDefault="00BC0F85" w:rsidP="00B529DB">
            <w:pPr>
              <w:rPr>
                <w:sz w:val="24"/>
                <w:szCs w:val="24"/>
              </w:rPr>
            </w:pPr>
          </w:p>
        </w:tc>
      </w:tr>
    </w:tbl>
    <w:p w:rsidR="00DB7908" w:rsidRPr="00B529DB" w:rsidRDefault="00DB7908" w:rsidP="00B529DB"/>
    <w:p w:rsidR="00666AE4" w:rsidRPr="00B529DB" w:rsidRDefault="00666AE4" w:rsidP="00B529DB">
      <w:pPr>
        <w:ind w:left="-142" w:firstLine="142"/>
        <w:jc w:val="both"/>
        <w:rPr>
          <w:b/>
        </w:rPr>
      </w:pPr>
      <w:r w:rsidRPr="00B529DB">
        <w:rPr>
          <w:b/>
        </w:rPr>
        <w:t xml:space="preserve">Контрольные работы включают задания из разных </w:t>
      </w:r>
      <w:r w:rsidR="00BC0F85" w:rsidRPr="00B529DB">
        <w:rPr>
          <w:b/>
        </w:rPr>
        <w:t>разделов</w:t>
      </w:r>
      <w:r w:rsidRPr="00B529DB">
        <w:rPr>
          <w:b/>
        </w:rPr>
        <w:t>.</w:t>
      </w:r>
    </w:p>
    <w:p w:rsidR="00CA1F1C" w:rsidRPr="00B529DB" w:rsidRDefault="00CA1F1C" w:rsidP="00B529DB"/>
    <w:sectPr w:rsidR="00CA1F1C" w:rsidRPr="00B529DB" w:rsidSect="00D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1B140CD7"/>
    <w:multiLevelType w:val="hybridMultilevel"/>
    <w:tmpl w:val="7E4E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2201B"/>
    <w:multiLevelType w:val="hybridMultilevel"/>
    <w:tmpl w:val="BDAC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B14DBC"/>
    <w:multiLevelType w:val="hybridMultilevel"/>
    <w:tmpl w:val="FAD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2A94"/>
    <w:multiLevelType w:val="hybridMultilevel"/>
    <w:tmpl w:val="B1B2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9B"/>
    <w:rsid w:val="000013DD"/>
    <w:rsid w:val="00094A06"/>
    <w:rsid w:val="000A7667"/>
    <w:rsid w:val="000D2D9C"/>
    <w:rsid w:val="00266D82"/>
    <w:rsid w:val="002A3C1A"/>
    <w:rsid w:val="0030556B"/>
    <w:rsid w:val="00362706"/>
    <w:rsid w:val="003D3146"/>
    <w:rsid w:val="003F1F9B"/>
    <w:rsid w:val="004530D3"/>
    <w:rsid w:val="004743A2"/>
    <w:rsid w:val="005E0C16"/>
    <w:rsid w:val="0062410B"/>
    <w:rsid w:val="00666904"/>
    <w:rsid w:val="00666AE4"/>
    <w:rsid w:val="007E75E4"/>
    <w:rsid w:val="00886CED"/>
    <w:rsid w:val="008F7D00"/>
    <w:rsid w:val="009D4343"/>
    <w:rsid w:val="00A826BB"/>
    <w:rsid w:val="00AD4E61"/>
    <w:rsid w:val="00B529DB"/>
    <w:rsid w:val="00BC0F85"/>
    <w:rsid w:val="00C63142"/>
    <w:rsid w:val="00CA1F1C"/>
    <w:rsid w:val="00CF16D6"/>
    <w:rsid w:val="00D35023"/>
    <w:rsid w:val="00D70332"/>
    <w:rsid w:val="00DB7908"/>
    <w:rsid w:val="00E17F34"/>
    <w:rsid w:val="00F527AA"/>
    <w:rsid w:val="00F6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E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C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7888-C1AB-45D9-9241-F4039BD9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13</cp:revision>
  <cp:lastPrinted>2017-01-27T05:27:00Z</cp:lastPrinted>
  <dcterms:created xsi:type="dcterms:W3CDTF">2019-02-10T10:13:00Z</dcterms:created>
  <dcterms:modified xsi:type="dcterms:W3CDTF">2019-03-05T19:53:00Z</dcterms:modified>
</cp:coreProperties>
</file>